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Instituto Bíblico Reformado</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keepNext/>
        <w:spacing w:after="0" w:line="240" w:lineRule="auto"/>
        <w:jc w:val="both"/>
        <w:outlineLvl w:val="0"/>
        <w:rPr>
          <w:rFonts w:ascii="Arial" w:eastAsia="Times New Roman" w:hAnsi="Arial" w:cs="Arial"/>
          <w:b/>
          <w:bCs/>
          <w:spacing w:val="20"/>
          <w:sz w:val="24"/>
          <w:szCs w:val="24"/>
          <w:lang w:val="es-MX" w:eastAsia="es-CO"/>
        </w:rPr>
      </w:pPr>
      <w:r w:rsidRPr="00F311EF">
        <w:rPr>
          <w:rFonts w:ascii="Arial" w:eastAsia="Times New Roman" w:hAnsi="Arial" w:cs="Arial"/>
          <w:b/>
          <w:bCs/>
          <w:spacing w:val="20"/>
          <w:sz w:val="24"/>
          <w:szCs w:val="24"/>
          <w:lang w:val="es-MX" w:eastAsia="es-CO"/>
        </w:rPr>
        <w:t>Consejería Pastoral</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E6</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Por</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Gregorio Vicente Martín</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DO" w:eastAsia="es-CO"/>
        </w:rPr>
        <w:t> </w:t>
      </w:r>
    </w:p>
    <w:p w:rsidR="00F311EF" w:rsidRPr="00F311EF" w:rsidRDefault="00F311EF" w:rsidP="00F311EF">
      <w:pPr>
        <w:keepNext/>
        <w:spacing w:after="0" w:line="240" w:lineRule="auto"/>
        <w:jc w:val="both"/>
        <w:outlineLvl w:val="0"/>
        <w:rPr>
          <w:rFonts w:ascii="Arial" w:eastAsia="Times New Roman" w:hAnsi="Arial" w:cs="Arial"/>
          <w:b/>
          <w:bCs/>
          <w:spacing w:val="20"/>
          <w:sz w:val="24"/>
          <w:szCs w:val="24"/>
          <w:lang w:val="es-MX" w:eastAsia="es-CO"/>
        </w:rPr>
      </w:pPr>
      <w:r w:rsidRPr="00F311EF">
        <w:rPr>
          <w:rFonts w:ascii="Arial" w:eastAsia="Times New Roman" w:hAnsi="Arial" w:cs="Arial"/>
          <w:b/>
          <w:bCs/>
          <w:spacing w:val="20"/>
          <w:sz w:val="24"/>
          <w:szCs w:val="24"/>
          <w:lang w:val="es-MX" w:eastAsia="es-CO"/>
        </w:rPr>
        <w:t>Consejería Pastoral</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Introducción</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numPr>
          <w:ilvl w:val="0"/>
          <w:numId w:val="1"/>
        </w:num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I.            La Tarea Pastoral</w:t>
      </w:r>
    </w:p>
    <w:p w:rsidR="00F311EF" w:rsidRPr="00F311EF" w:rsidRDefault="00F311EF" w:rsidP="00F311EF">
      <w:pPr>
        <w:numPr>
          <w:ilvl w:val="0"/>
          <w:numId w:val="1"/>
        </w:num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II.          El Consejo Bíblico</w:t>
      </w:r>
    </w:p>
    <w:p w:rsidR="00F311EF" w:rsidRPr="00F311EF" w:rsidRDefault="00F311EF" w:rsidP="00F311EF">
      <w:pPr>
        <w:numPr>
          <w:ilvl w:val="0"/>
          <w:numId w:val="1"/>
        </w:num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III.       Métodos de Consejería Pastoral</w:t>
      </w:r>
    </w:p>
    <w:p w:rsidR="00F311EF" w:rsidRPr="00F311EF" w:rsidRDefault="00F311EF" w:rsidP="00F311EF">
      <w:pPr>
        <w:numPr>
          <w:ilvl w:val="0"/>
          <w:numId w:val="1"/>
        </w:num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IV.       La Práctica</w:t>
      </w:r>
    </w:p>
    <w:p w:rsidR="00F311EF" w:rsidRPr="00F311EF" w:rsidRDefault="00F311EF" w:rsidP="00F311EF">
      <w:pPr>
        <w:tabs>
          <w:tab w:val="left" w:pos="720"/>
          <w:tab w:val="center" w:pos="4419"/>
          <w:tab w:val="right" w:pos="8838"/>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Conclusión</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rPr>
        <w:br w:type="page"/>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keepNext/>
        <w:spacing w:after="0" w:line="240" w:lineRule="auto"/>
        <w:jc w:val="both"/>
        <w:outlineLvl w:val="1"/>
        <w:rPr>
          <w:rFonts w:ascii="Arial" w:eastAsia="Times New Roman" w:hAnsi="Arial" w:cs="Arial"/>
          <w:b/>
          <w:bCs/>
          <w:spacing w:val="20"/>
          <w:sz w:val="24"/>
          <w:szCs w:val="24"/>
          <w:lang w:val="es-MX" w:eastAsia="es-CO"/>
        </w:rPr>
      </w:pPr>
      <w:r w:rsidRPr="00F311EF">
        <w:rPr>
          <w:rFonts w:ascii="Arial" w:eastAsia="Times New Roman" w:hAnsi="Arial" w:cs="Arial"/>
          <w:b/>
          <w:bCs/>
          <w:spacing w:val="20"/>
          <w:sz w:val="24"/>
          <w:szCs w:val="24"/>
          <w:lang w:val="es-MX" w:eastAsia="es-CO"/>
        </w:rPr>
        <w:t>Introducción</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“Y salió Jesús y vio una gran multitud, y tuvo compasión de ellos, porque eran como ovejas que no tenían pastor, y comenzó a enseñarles muchas cosas.” S. Marcos 6:34</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La compasión de Jesús es la base de toda consejería pastoral. Por naturaleza la gran multitud de la humanidad es como si fueran ovejas sin pastor, y como sabemos, sin pastor las ovejas están desamparadas, perplejas, e indecisas. Por lo tanto, durante su ministerio nuestro Salvador enseñó muchas cosas, es decir, el Señor les dio consejos sabios a sus discípulos con el fin de que sus ovejas recibieran dirección y ayuda para seguir a su Pastor y para caminar en su sendero hacia la felicidad de su reino.</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Antes de su ascensión, Jesús les dio a sus apóstoles y a los pastores de su iglesia la comisión de enseñarles a sus ovejas. (Lea S. Mateo 28:20) Consecuentemente, hasta el fin de los siglos los pastores deben estar listos para ayudar a las ovejas del Señor con consejos sabios, porque, como vamos a ver en la lección siguiente, es una parte integral de la tarea pastoral.</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 xml:space="preserve">Aunque la consejería pastoral de su propia naturaleza es una tarea o un deber de los pastores de la iglesia, en un sentido más general podemos decir que darles consejos cristianos a nuestros vecinos que experimentan una hora de necesidad en la vida es una responsabilidad de cualquier creyente. Debido a eso, este curso sería un beneficio no solo para pastores sino también para cualquier creyente que quiera desarrollar su habilidad de ayudar a su prójimo con consejos bíblicos, como consuelo para su hermano cristiano o como una manera de testificar de la sabiduría de Dios en sus contactos con no-creyentes.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Por eso, es evidente que el tema de consejería pastoral merece un curso específico en el currículo de nuestro Instituto Bíblico Reformado. La compasión de Cristo que debemos compartir con nuestros prójimos en su hora de necesidad, el llamado de ser discípulos, la comisión del Salvador, y los dones que el Espíritu Santo ha dado a sus siervos, todo eso se justifica en este curso.</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Consejería pastoral entonces permite que los pastores y todos los miembros de la iglesia que también comparten este don del Espíritu Santo muestren la compasión de Jesucristo y la sabiduría de Dios Padre con el fin de que los que sufran con los problemas de la vida terrestre reciban consuelo y consejo bíblico.</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r>
    </w:p>
    <w:p w:rsidR="00F311EF" w:rsidRDefault="00F311EF" w:rsidP="00F311EF">
      <w:pPr>
        <w:spacing w:after="0" w:line="240" w:lineRule="auto"/>
        <w:jc w:val="both"/>
        <w:rPr>
          <w:rFonts w:ascii="Arial" w:eastAsia="Times New Roman" w:hAnsi="Arial" w:cs="Arial"/>
          <w:spacing w:val="20"/>
          <w:sz w:val="24"/>
          <w:szCs w:val="24"/>
          <w:lang w:val="es-MX" w:eastAsia="es-CO"/>
        </w:rPr>
      </w:pPr>
    </w:p>
    <w:p w:rsidR="00F311EF" w:rsidRDefault="00F311EF" w:rsidP="00F311EF">
      <w:pPr>
        <w:spacing w:after="0" w:line="240" w:lineRule="auto"/>
        <w:jc w:val="both"/>
        <w:rPr>
          <w:rFonts w:ascii="Arial" w:eastAsia="Times New Roman" w:hAnsi="Arial" w:cs="Arial"/>
          <w:spacing w:val="20"/>
          <w:sz w:val="24"/>
          <w:szCs w:val="24"/>
          <w:lang w:val="es-MX" w:eastAsia="es-CO"/>
        </w:rPr>
      </w:pP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1.¿Cuál es la base de toda consejería pastoral?</w:t>
      </w:r>
    </w:p>
    <w:p w:rsidR="00F311EF" w:rsidRPr="00F311EF" w:rsidRDefault="00F311EF" w:rsidP="00F311EF">
      <w:pPr>
        <w:spacing w:after="0" w:line="240" w:lineRule="auto"/>
        <w:ind w:left="72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 xml:space="preserve">2.¿Cuáles son los propósitos de la consejería </w:t>
      </w:r>
      <w:r w:rsidRPr="00F311EF">
        <w:rPr>
          <w:rFonts w:ascii="Arial" w:eastAsia="Times New Roman" w:hAnsi="Arial" w:cs="Arial"/>
          <w:spacing w:val="20"/>
          <w:sz w:val="24"/>
          <w:szCs w:val="24"/>
          <w:lang w:val="es-MX" w:eastAsia="es-CO"/>
        </w:rPr>
        <w:tab/>
        <w:t>pastoral?</w:t>
      </w:r>
    </w:p>
    <w:p w:rsidR="00F311EF" w:rsidRPr="00F311EF" w:rsidRDefault="00F311EF" w:rsidP="00F311EF">
      <w:pPr>
        <w:spacing w:after="0" w:line="240" w:lineRule="auto"/>
        <w:ind w:left="72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ind w:left="72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3.¿Por qué específicamente deben los pastores prepararse para darles consejo bíblico a las personas perplejas?</w:t>
      </w:r>
    </w:p>
    <w:p w:rsidR="00F311EF" w:rsidRPr="00F311EF" w:rsidRDefault="00F311EF" w:rsidP="00F311EF">
      <w:pPr>
        <w:spacing w:after="0" w:line="240" w:lineRule="auto"/>
        <w:ind w:left="72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ind w:left="72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4.¿Cómo es la consejería pastoral una parte de nuestro testimonio cristiano?</w:t>
      </w:r>
    </w:p>
    <w:p w:rsidR="00F311EF" w:rsidRPr="00F311EF" w:rsidRDefault="00F311EF" w:rsidP="00F311EF">
      <w:pPr>
        <w:spacing w:after="0" w:line="240" w:lineRule="auto"/>
        <w:ind w:left="72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w:t>
      </w:r>
    </w:p>
    <w:p w:rsidR="00F311EF" w:rsidRPr="00F311EF" w:rsidRDefault="00F311EF" w:rsidP="00F311EF">
      <w:pPr>
        <w:spacing w:after="0" w:line="240" w:lineRule="auto"/>
        <w:ind w:left="72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ind w:left="72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spacing w:after="0" w:line="240" w:lineRule="auto"/>
        <w:ind w:left="72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keepNext/>
        <w:tabs>
          <w:tab w:val="num" w:pos="1080"/>
        </w:tabs>
        <w:spacing w:after="0" w:line="240" w:lineRule="auto"/>
        <w:ind w:left="1080" w:hanging="720"/>
        <w:jc w:val="both"/>
        <w:outlineLvl w:val="2"/>
        <w:rPr>
          <w:rFonts w:ascii="Arial" w:eastAsia="Times New Roman" w:hAnsi="Arial" w:cs="Arial"/>
          <w:b/>
          <w:bCs/>
          <w:spacing w:val="20"/>
          <w:sz w:val="24"/>
          <w:szCs w:val="24"/>
          <w:lang w:val="es-MX" w:eastAsia="es-CO"/>
        </w:rPr>
      </w:pPr>
      <w:r w:rsidRPr="00F311EF">
        <w:rPr>
          <w:rFonts w:ascii="Arial" w:eastAsia="Times New Roman" w:hAnsi="Arial" w:cs="Arial"/>
          <w:b/>
          <w:bCs/>
          <w:spacing w:val="20"/>
          <w:sz w:val="24"/>
          <w:szCs w:val="24"/>
          <w:lang w:val="es-MX" w:eastAsia="es-CO"/>
        </w:rPr>
        <w:t xml:space="preserve">I.            La Tarea Pastoral </w:t>
      </w:r>
    </w:p>
    <w:p w:rsidR="00F311EF" w:rsidRPr="00F311EF" w:rsidRDefault="00F311EF" w:rsidP="00F311EF">
      <w:pPr>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La Palabra de Dios habla sobre la tarea pastoral en 2 Timoteo 4:2: “Que prediques la palabra, que instes a tiempo y fuera de tiempo; redarguye, reprende, exhorta con toda paciencia y doctrina.”</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La primera tarea pastoral es, como vemos, predicar la palabra. ¡Qué importante es predicar! No obstante un pastor verdadero no es solo un predicador, porque leemos también en el mismo versículo que un pastor debe reargüir, reprender y exhortar, es decir, él debe dar consejos cristianos para que el creyente obedezca todas las enseñanzas de la Palabra en toda su vida.</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 xml:space="preserve">Además la Palabra habla de la Biblia misma en 2 Timoteo 3:16 y nos dice: “Toda la Escritura es inspirada por Dios y útil para enseñar, para redargüir, para corregir, para instruir en justicia.” Para ser fiel a las Escrituras entonces, un pastor debe predicar la Palabra cada vez que está en el púlpito, y también un pastor debe darles consejos cristianos a los miembros de la congregación en conversaciones personales, durante visitas, etcétera, porque también es una oportunidad importante para ministrar y para obedecer a la instrucción que el Señor les da a los pastores, la cual es la </w:t>
      </w:r>
      <w:r w:rsidRPr="00F311EF">
        <w:rPr>
          <w:rFonts w:ascii="Arial" w:eastAsia="Times New Roman" w:hAnsi="Arial" w:cs="Arial"/>
          <w:spacing w:val="20"/>
          <w:sz w:val="24"/>
          <w:szCs w:val="24"/>
          <w:lang w:val="es-MX" w:eastAsia="es-CO"/>
        </w:rPr>
        <w:lastRenderedPageBreak/>
        <w:t>siguiente: es una responsabilidad pastoral en cuanto a las ovejas del Señor reargüir, corregir, e instruir en una manera bíblica y muy personal.</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Un buen pastor no puede decir: solo voy a predicar los domingos en la iglesia. Por supuesto predicar es sumamente importante, pero la tarea pastoral es más amplia, y por eso un buen pastor quiere darle consejos de la Biblia para que un miembro que lucha en medio de los retos de la vida reciba ayuda práctica y eficaz para resolver sus problemas.</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Por supuesto la tarea pastoral es una tarea espiritual. La consejería pastoral debe reflejar esa verdad en una manera práctica. Un pastor no es un señor reverendo Sabelotodo. En ningún capítulo del Nuevo Testamento leemos que el Espíritu Santo les da milagrosamente a los pastores la habilidad de darles consejos a personas en cuanto a asuntos médicos, por ejemplo. Tampoco les da el Espíritu Santo a los pastores el poder de convertirse en abogados para darles consejos legales a sus hermanos cristianos. Con humildad un pastor debe evitar la tentación de Satanás de falsificar sus habilidades.</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Por lo contrario es la tarea de cualquier pastor orar con fervor con el objeto de que el Espíritu Santo le dé lo que es necesario para cumplir su tarea verdadera, porque es una tarea muy importante y valiosa, la cual es darles consejos espirituales a todas las personas que desean ayuda en cuanto a su vida espiritual, es decir, su fe, su participación en la iglesia, los retos de cumplir una vida cristiana en medio de un mundo pecaminoso, sus preguntas sobre asuntos éticos y religiosos, etcétera. ¡Cuán grande e importante es la tarea pastoral que el Salvador les dio a los pastores de su iglesia!</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Es obvio que un pastor, quien honra a Dios, quien es fiel a su Palabra, y quien ama a las ovejas del Señor, va a hacer que el consejo pastoral sea una parte importante de su ministerio de enseñar, de redargüir, de corregir, y de instruir según la voluntad de Dios para cumplir sus deberes pastorales en una manera bíblica y cariñosa.</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r>
      <w:r w:rsidRPr="00F311EF">
        <w:rPr>
          <w:rFonts w:ascii="Arial" w:eastAsia="Times New Roman" w:hAnsi="Arial" w:cs="Arial"/>
          <w:spacing w:val="20"/>
          <w:sz w:val="24"/>
          <w:szCs w:val="24"/>
          <w:lang w:val="es-MX" w:eastAsia="es-CO"/>
        </w:rPr>
        <w:tab/>
        <w:t>5.¿Por qué creemos que la tarea pastoral no es solo predicar?</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6.Según la Biblia (Lea 2 Timoteo 3:16) ¿Cómo podemos usar las Escrituras para ministrar en la tarea de la consejería pastoral?</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7.Si la tarea pastoral es una tarea espiritual, ¿Qué debe hacer un pastor y que no debe hacer, cuando él le dé consejos a una persona?</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firstLine="12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Al asesorar, el pastor (o consejero cristiano) debe pensar bien en su llamado de ser fiel a Dios y en el estándar el la Biblia de comportamiento para impedir cualquier pecado o tentación en su propio corazón, porque en su tarea de dar consejos el pastor trabaja con las ovejas del Señor mas débiles y enfermas. Es un asunto de la ética cristiana.</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Además, las normas de la ética cristiana exigen que el pastor no use la consejería para tratar de resolver sus propios problemas emocionales, o jamás para satisfacer sus deseos sexuales, o para escuchar chismes. Por lo contrario un pastor debe merecer la confianza del asesorado y debe guardar silencio en cuanto a los pecados, tentaciones, y debilidades de las cuales se le han dada cuenta por medio de las confidencias que ha oído.</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Un pastor debe ser prudente, y un prudente pastor se protege a si mismo y hace su ministerio en una manera sabia. Por eso, un pastor debe tener mucho cuidado en asesorar a las personas del opuesto sexo, por ejemplo, él nunca se reúne con una mujer en un sitio solitario, o en su carro, o sin el conocimiento de su propia esposa y de los ancianos de la iglesia. Es obligatorio evitar cualquier contacto seductivo para que no haya ninguna sospecha de conducta mala o emociones inapropiadas entre el pastor y la asesorada.</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Ante el rostro de Dios, el pastor es responsable de ser un hombre fiel, humilde, justo, y cuidadoso, es decir, debe ser un creyente que practica la plena ética cristiana, la cual es el estándar de su propia vida y de toda la consejería suya.</w:t>
      </w:r>
    </w:p>
    <w:p w:rsidR="00F311EF" w:rsidRPr="00F311EF" w:rsidRDefault="00F311EF" w:rsidP="00F311EF">
      <w:pPr>
        <w:tabs>
          <w:tab w:val="left" w:pos="180"/>
        </w:tabs>
        <w:spacing w:after="0" w:line="240" w:lineRule="auto"/>
        <w:ind w:left="1440" w:firstLine="72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8.¿Cuáles son lunas normas de ética cristiana  que todo pastor debe reconocer y practicar?</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9.¿Cómo puede ser prudente un pastor en el ministerio de asesorar?</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10.¿Cómo se puede evitar sospechas y chismes en la práctica de la consejería pastoral?</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keepNext/>
        <w:tabs>
          <w:tab w:val="left" w:pos="180"/>
          <w:tab w:val="num" w:pos="1080"/>
        </w:tabs>
        <w:spacing w:after="0" w:line="240" w:lineRule="auto"/>
        <w:ind w:left="1080" w:hanging="720"/>
        <w:jc w:val="both"/>
        <w:outlineLvl w:val="2"/>
        <w:rPr>
          <w:rFonts w:ascii="Arial" w:eastAsia="Times New Roman" w:hAnsi="Arial" w:cs="Arial"/>
          <w:b/>
          <w:bCs/>
          <w:spacing w:val="20"/>
          <w:sz w:val="24"/>
          <w:szCs w:val="24"/>
          <w:lang w:val="es-MX" w:eastAsia="es-CO"/>
        </w:rPr>
      </w:pPr>
      <w:r w:rsidRPr="00F311EF">
        <w:rPr>
          <w:rFonts w:ascii="Arial" w:eastAsia="Times New Roman" w:hAnsi="Arial" w:cs="Arial"/>
          <w:b/>
          <w:bCs/>
          <w:spacing w:val="20"/>
          <w:sz w:val="24"/>
          <w:szCs w:val="24"/>
          <w:lang w:val="es-MX" w:eastAsia="es-CO"/>
        </w:rPr>
        <w:t>II.          El Consejo Bíblico</w:t>
      </w:r>
    </w:p>
    <w:p w:rsidR="00F311EF" w:rsidRPr="00F311EF" w:rsidRDefault="00F311EF" w:rsidP="00F311EF">
      <w:p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Primero que nada la consejería pastoral es consejo bíblico, porque la Biblia nos da todo lo que Dios quiere que sepamos claramente de la santa fe cristiana y es la revelación de la perfecta voluntad de Dios para la vida cristiana. La Biblia es el estándar o la norma, y el Espíritu Santo siempre trabaja en acuerdo total con las enseñanzas que Él nos dio en la Biblia. Consejos que no estén de acuerdo con la doctrina bíblica provienen del diablo, el padre de mentiras.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Debido a eso, un pastor debe ser un estudiante fiel de las Escrituras, y debe entender bien por medio de sus propias experiencias la verdad de Salmo 1:2 “sino que en la ley de Jehová está su delicia y en su ley medita de día y de noche.” Para prepararse un pastor tiene que meditar en toda la ley de Jehová, porque la base de sus consejos pastorales es la revelación que Jehová nos dio, es decir, la Biblia. Es muy importante entender que la base de la consejería pastoral no es opiniones personales, no es las costumbres nacionales, no es las normas de una sociedad secular, sino la base es la verdad objetiva de la Palabra de Dios.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Además vale la pena que pensemos en el significado de la palabra “meditar.” Nos dice Salmo 1:2 “en su ley medita...,” consecuentemente un pastor debe meditar, es decir, leer la Biblia con oración, con calma, con estudio, con devoción, para que el pastor entienda bien la plena voluntad de Dios, porque el consejo bíblico no es solo escoger un versículo u otro para darle fácilmente a una persona perpleja un consejo sin pensar bien en la verdadera necesidad de la persona.</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Entonces, debemos usar la Biblia en la manera correcta: con el motivo justo, es decir, con amor (Lea Efesios 4:15), porque sin el motivo correcto no podemos ofrecer ninguna ayuda cristiana a nuestros prójimos; con respeto para el espíritu de la ley como nos enseñó el Salvador (Lea S. Mateo 5:17-20, S. Mateo 7:12, S. Lucas 6:35,36); y también en acuerdo con las decisiones de los concilios de la iglesia y la doctrina reformada, porque leemos las Escrituras como miembros de la iglesia y no de una interpretación privada, la cual es condenada por el apóstol Pedro (Lea 2 Pedro 1:20).</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 xml:space="preserve">No somos los primeros cristianos que han experimentado la salvación de Jesucristo o la obra del Espíritu Santo en el corazón. Somos una parte, la </w:t>
      </w:r>
      <w:r w:rsidRPr="00F311EF">
        <w:rPr>
          <w:rFonts w:ascii="Arial" w:eastAsia="Times New Roman" w:hAnsi="Arial" w:cs="Arial"/>
          <w:spacing w:val="20"/>
          <w:sz w:val="24"/>
          <w:szCs w:val="24"/>
          <w:lang w:val="es-MX" w:eastAsia="es-CO"/>
        </w:rPr>
        <w:lastRenderedPageBreak/>
        <w:t xml:space="preserve">parte actual, de la santa iglesia universal, y consecuentemente debemos usar todos los recursos de la iglesia que Dios nos ha dado por medio de dos milenios de estudios bíblicos, de nuestra herencia espiritual que tenemos en la gran Reforma de la iglesia de la edad media; y también gozamos del uso de muchos buenos comentarios evangélicos y nuestro propio Instituto Bíblico Reformado. Todo eso nos ayuda a evitar los errores de una interpretación privada, si un pastor está dispuesto a humillarse ante el rostro de Dios y si él busca y usa los recursos que Dios nos ha dado en la abundancia de su gracia.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En resumen podemos decir que la Biblia es el texto de la consejería pastoral. Está llena de consejos específicos y muy sabios, y más que nada la Biblia nos explica el espíritu y la manera que gobiernan la práctica de dar consejos pastorales.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r>
      <w:r w:rsidRPr="00F311EF">
        <w:rPr>
          <w:rFonts w:ascii="Arial" w:eastAsia="Times New Roman" w:hAnsi="Arial" w:cs="Arial"/>
          <w:spacing w:val="20"/>
          <w:sz w:val="24"/>
          <w:szCs w:val="24"/>
          <w:lang w:val="es-MX" w:eastAsia="es-CO"/>
        </w:rPr>
        <w:tab/>
        <w:t>11.¿Cuál es la norma de todo consejo</w:t>
      </w:r>
      <w:r w:rsidRPr="00F311EF">
        <w:rPr>
          <w:rFonts w:ascii="Arial" w:eastAsia="Times New Roman" w:hAnsi="Arial" w:cs="Arial"/>
          <w:spacing w:val="20"/>
          <w:sz w:val="24"/>
          <w:szCs w:val="24"/>
          <w:lang w:val="es-MX" w:eastAsia="es-CO"/>
        </w:rPr>
        <w:tab/>
        <w:t>pastoral?</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r>
      <w:r w:rsidRPr="00F311EF">
        <w:rPr>
          <w:rFonts w:ascii="Arial" w:eastAsia="Times New Roman" w:hAnsi="Arial" w:cs="Arial"/>
          <w:spacing w:val="20"/>
          <w:sz w:val="24"/>
          <w:szCs w:val="24"/>
          <w:lang w:val="es-MX" w:eastAsia="es-CO"/>
        </w:rPr>
        <w:tab/>
        <w:t>12.¿Por qué tiene un pastor que meditar en la ley del Señor?</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r>
      <w:r w:rsidRPr="00F311EF">
        <w:rPr>
          <w:rFonts w:ascii="Arial" w:eastAsia="Times New Roman" w:hAnsi="Arial" w:cs="Arial"/>
          <w:spacing w:val="20"/>
          <w:sz w:val="24"/>
          <w:szCs w:val="24"/>
          <w:lang w:val="es-MX" w:eastAsia="es-CO"/>
        </w:rPr>
        <w:tab/>
        <w:t>13.¿Cuál es el significado de la palabra “meditar?”</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14.¿Cómo podemos usar la Biblia en la manera correcta? Explique el motivo, el espíritu, y el papel de la iglesia en usar correctamente la Santa Biblia en el ministerio de la consejería pastoral.</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En el transcurso de su ministerio, todo pastor encuentra a personas que luchan con pecados y tentaciones específicas, por ejemplo los retos y problemas del sexo que toca los temas bíblicas de noviazgo, matrimonio, separación y divorcio, infidelidad y perversiones sexuales. También hay tensiones intra familiares: la enseñanza y disciplina de niños, los problemas de guiar a los adolescentes y la delincuencia, los retos de la vejez, y la violencia entre familiares. Además hay personas que sufren de enfermedades terminales y que tienen que enfrentar la muerte. También el pastor encuentra a las personas con problemas emocionales: depresión, enojo, celos, sentimientos de culpa, ansiedad, etcétera.</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ab/>
        <w:t>Quizás en un libro de 100 capítulos se puede tocar cada tema, reto, tentación, o pecado en una manera individual, con un estudio bíblico extensiva, pero para cumplir el propósito de nuestro curso es suficiente que toquemos los temas en un modo más general, como es nuestra costumbre.</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En cuanto a los retos y problemas del sexo, cuando un pastor ministra a personas en asuntos sexuales, él siempre debe llamarlas a respetar el concepto bíblico de matrimonio cristiano, en el cual Dios permite que un marido y una esposa compartan una expresión física en la cual ellos se hacen “una sola carne” según el plan divino (Lea Génesis 2). Fuera del matrimonio cristiano cualquier acto de sexo es vacío y pecaminoso.</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Según la Biblia el matrimonio no es sacramento, sino es un pacto aprobado por Dios para que un varón y una mujer se unan para toda su vida terrestre y dentro de su unión ellos pueden disfrutar el don del sexo. Hoy en día muchas personas piensan que si hay problemas en la familia, la solución es separarse y divorciarse. Después de divorciarse, para satisfacer los impulsos sexuales, la pareja divorciada busca nuevas relaciones hedonísticas, el hombre con su concubina y la mujer con su amante. No es el patrón bíblico.</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 xml:space="preserve">En la conserjería de personas quienes luchan contra los pecados de la carne, sean solteros o sean parejas, el deber del pastor es ayudarlas a reconocer el llamado de Dios  a ser fiel al estándar bíblico. Para solteros, es decir todas las personas no casadas, la norma es abstenerse del sexo, porque es reservado para la relación matrimonial. Para parejas la norma es fidelidad dentro del pacto de matrimonio. Si hay problemas es mejor que los cónyuges se reconcilien con la ayuda de Dios, en vez de divorciarse. Según la Biblia el divorcio no es una opción; sólo es permitido en el caso de adulterio.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Por los años los concilios de la iglesia han ofrecido buenos consejos y han hecho decisiones importantes en cuanto a la separación y divorcio, y todo pastor debe conocer bien esas decisiones y debe dar sus consejos en pleno acuerdo con ellas.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En el asunto de los problemas familiares, es bueno que el pastor estudie el libro de Efesios, especialmente capítulo 5 versículo 21 hasta capítulo 6 versículo 9. La enseñanza de la Palabra de Dios es una llamada a maridos, esposas, y niños: “Someteos unos a otros en el temor de Dios.” (Efesios 5:21) El espíritu de someterse, de amor, de obediencia es la ayuda que ellos que luchan con problemas dentro de su familia necesitan.</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Mas que nada, un niño o adolescente necesita sentir el amor de los padres, y la disciplina paternal, una disciplina con castigo proporcionados y justa, la cual es una señal verdadera de amor. (Lea Hebreos 12:6,7 y Proverbios 13:24)</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Los adolescentes están en viaje a ser adultos. La edad de la adolescencia es una edad de complejidad, porque hay cambios físicos y deseos de ser independiente. Ellos desarrollan su vida social y sexual. Ellos necesitan padres y líderes de la iglesia que les muestran el amor y la compasión de Jesús y también ellos deben entender que hay límites y, si hay faltas e infracciones deliberadas, hay castigos apropiados.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Los cónyuges enfrentan el reto de mantener el respecto mutuo en el contexto de su matrimonio. ¿Cómo? El primer paso es obedecer la Palabra de Dios y someterse a Cristo. Muchas veces los problemas entre los cónyuges son por falta de comunicación. Se dice: en boca cerrada no entran moscas, pero el silencio por causa de cólera o tensión no sana nada. El marido y la esposa deben comunicarse para experimentar la unión en su vida en la casa y en su vida espiritual.</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Otro problema muy grave que todo pastor enfrenta es el alcoholismo, porque aproximadamente cinco por ciento o más de los adultos en el país son alcohólicos. Aunque es posible decir que el alcoholismo es una enfermedad de adicción, también es la verdad que embriagarse es un pecado porque la Biblia habla contra la ebriedad en más de 600 versículos. El alcoholismo es la causa de muchos problemas familiares, querellas, gritos, peleas, y vergüenza. Por eso, la ayuda que necesita un alcohólico es sicológica y física y al mismo tiempo espiritual.</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 xml:space="preserve">La organización con más éxito en el tratamiento de los alcohólicos, </w:t>
      </w:r>
      <w:r w:rsidRPr="00F311EF">
        <w:rPr>
          <w:rFonts w:ascii="Arial" w:eastAsia="Times New Roman" w:hAnsi="Arial" w:cs="Arial"/>
          <w:i/>
          <w:iCs/>
          <w:spacing w:val="20"/>
          <w:sz w:val="24"/>
          <w:szCs w:val="24"/>
          <w:lang w:val="es-MX" w:eastAsia="es-CO"/>
        </w:rPr>
        <w:t>Alcohólicos Anónimos</w:t>
      </w:r>
      <w:r w:rsidRPr="00F311EF">
        <w:rPr>
          <w:rFonts w:ascii="Arial" w:eastAsia="Times New Roman" w:hAnsi="Arial" w:cs="Arial"/>
          <w:spacing w:val="20"/>
          <w:sz w:val="24"/>
          <w:szCs w:val="24"/>
          <w:lang w:val="es-MX" w:eastAsia="es-CO"/>
        </w:rPr>
        <w:t>, reconoce esa verdad en sus famosos 12 Pasos. Si hay un grupo de Alcohólicos Anónimos en el sector o municipalidad es bueno que el pastor use sus recursos.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También la familia de cualquier alcohólico merece la compasión y los consejos del pastor, porque la familia siente vergüenza por la conducta del borracho, y muchas veces esa vergüenza produce soledad, ansiedad, enojo y desconfianza en los miembros de toda la familia. Ellos necesitan consejos cristianos para que puedan experimentar la gracia de Dios y para crecer en el Señor a pesar de pasar por momentos muy difíciles.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15.¿Cómo puede experimentar el alcohólico la liberación en Cristo?</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16.¿Cómo puede evitar el pastor que el alcohólico sufra con mas vergüenza en la comunidad cristiana?</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17.¿Dónde queda el grupo de Alcohólicos Anónimos más cerca de su comunidad?</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Todo ser humano va a encontrar la muerte. Los datos estadísticos son muy impresionantes: 100% mueren. Es obvio entonces que un pastor debe entender las enseñanzas bíblicas sobre el tema de la muerte y de las enfermedades terminales. Queremos que todo cristiano que sufre de una enfermedad terminal y que enfrenta la muerte experimente el consuelo del evangelio de Jesucristo y la promesa divina de la vida eterna.</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Además es el pleno deseo de la iglesia que ellos que están de luto por un ser querido reciban el consuelo del Espíritu Santo por medio de la gracia de Dios y por su don de fe en Cristo, el Señor de la vida eterna.</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 xml:space="preserve">Un pastor debe estar listo para ministrar a las personas que están de duelo por un difunto. Si el difunto murió sin testimonio cristiano alguno, el pastor no puede hacer nada por el difunto mismo, porque el Señor es el juez. Por eso, el pastor fiel enfoca su ministerio de consejería pastoral en los que viven para que ellos entiendan bien la necesidad de creer en Cristo y que ellos reciban a Jesús como Señor y Salvador, porque la muerte de un no-creyente nos sirve de escarmiento. Si el difunto murió con un buen testimonio cristiano, la tarea del pastor es ayudarles a las personas que están de luto a enfocarse en la buena esperanza que tenemos, no por obras nuestras, sino sólo en Cristo Jesús, el Salvador del difunto, y en la vida eterna que Él nos da por su gracia inmerecida.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keepNext/>
        <w:tabs>
          <w:tab w:val="left" w:pos="180"/>
        </w:tabs>
        <w:spacing w:after="0" w:line="240" w:lineRule="auto"/>
        <w:ind w:left="180"/>
        <w:jc w:val="both"/>
        <w:outlineLvl w:val="3"/>
        <w:rPr>
          <w:rFonts w:ascii="Arial" w:eastAsia="Times New Roman" w:hAnsi="Arial" w:cs="Arial"/>
          <w:b/>
          <w:bCs/>
          <w:spacing w:val="20"/>
          <w:sz w:val="24"/>
          <w:szCs w:val="24"/>
          <w:lang w:val="es-MX" w:eastAsia="es-CO"/>
        </w:rPr>
      </w:pPr>
      <w:r w:rsidRPr="00F311EF">
        <w:rPr>
          <w:rFonts w:ascii="Arial" w:eastAsia="Times New Roman" w:hAnsi="Arial" w:cs="Arial"/>
          <w:b/>
          <w:bCs/>
          <w:spacing w:val="20"/>
          <w:sz w:val="24"/>
          <w:szCs w:val="24"/>
          <w:lang w:val="es-MX" w:eastAsia="es-CO"/>
        </w:rPr>
        <w:t>III. Métodos de Consejería Pastoral</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Primero que nada, para usar bien cualquier método de consejería, es importante que pensemos en la realidad de la conducta humana y la base sicológica de esa conducta. Sabemos que cada persona, como imagen de Dios, es única y vive con sus propias experiencias, problemas, metas, retos, y necesidades. Si un pastor va a ayudar a una persona en crisis, él tiene que pensar no solo en el problema o la dificultad, sino debe pensar en la persona misma, como ser humano, creado por Dios.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 xml:space="preserve">Todas las personas sienten sus necesidades espirituales, físicas, y sicológicas. La vida es una búsqueda de maneras y modos por los cuales </w:t>
      </w:r>
      <w:r w:rsidRPr="00F311EF">
        <w:rPr>
          <w:rFonts w:ascii="Arial" w:eastAsia="Times New Roman" w:hAnsi="Arial" w:cs="Arial"/>
          <w:spacing w:val="20"/>
          <w:sz w:val="24"/>
          <w:szCs w:val="24"/>
          <w:lang w:val="es-MX" w:eastAsia="es-CO"/>
        </w:rPr>
        <w:lastRenderedPageBreak/>
        <w:t>podemos satisfacer las necesidades, de las que la más básica es el amor. También hay muchas otras, por ejemplo, las necesidades físicas: comida, bebida, sexo, etcétera. Hay necesidades espirituales: dar y recibir amor, la inquietud de un corazón pecaminoso, el deseo de experimentar el perdón, etcétera. Además hay necesidades sicológicas: la autoestima, el deseo de sentirse seguro en si mismo, de ser una persona digna de ser reconocida, de disminuir ansiedad y enojo, de ser un miembro de un grupo (familia), de tener esperanza, etcétera.</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Antes de que un pastor pueda asesorar a una persona en apuros con cualquier método o consejo bíblico él tiene que reconocer la base del problema en las presuposiciones sicológicas, las necesidades físicas, y los conceptos espirituales del ser humano, creado en la imagen de Dios.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18.¿Por qué es más importante pensar en la persona misma que en el problema específico antes de empezar a usar cualquier método de consejería pastoral?</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19.¿Cuáles son algunas necesidades humanas: espirituales, físicas, sicológicas?</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20¿.Cómo pueden ser dichas necesidades la base de tensión o problemas espirituales?</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Al nivel más básico hay dos métodos de consejería pastoral, es decir, el método pasivo y el método activo. Según el patrón del método pasivo, el pastor espera hasta que una persona perpleja pida ayuda y busque los consejos del pastor. Según el patrón activo, el pastor mismo busca a las personas en apuros para darles sus consejos.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No obstante, primero que nada es importante que un pastor conozca bien a sus prójimos, sean creyentes o no-creyentes, porque sin conocer bien a los miembros de la iglesia y sus vecinos en la comunidad y sin entender los retos y los problemas que ellos enfrentan, es imposible  darles buenos consejos. Debido a eso un pastor debe participar en actividades para el desarrollo de su comunidad; él debe hablar frecuentemente con los miembros de la iglesia. Debe hacer todo lo que sea posible para conocer a sus prójimos.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Patrocinar un estudio bíblico en la casa pastoral o en el templo de la iglesia es una manera buena de empezar a conocer los retos espirituales que los que asisten enfrentan, si el pastor permite que todas las personas hablen o hagan comentarios, y no solamente él.</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De vez en cuando es obvio que hay que usar el método pasivo para dar consejos. Hay personas que no son abiertas para recibir ni visitas ni consejos. Muchas personas usan varios mecanismos de la auto preservación o de defensa en una manera inconsciente, por ejemplo, olvidan lo que es desagradable o doloroso, o reprimen deseos e impulsos. Por supuesto es bueno reprimir el deseo de pecar o los impulsos de agresión, pero la represión puede ser negativa también, en el sentido de que por causa de la represión una persona sufra de problemas físicos o histeria, y impida la función de comunicarse con otras personas.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Hay personas que no quieren enfrentar los problemas o la realidad de la vida, y consecuentemente ellas racionalizan su conducta y limitaciones con razones no reales. Ellas que usan racionalización en esa manera negativa no van a solucionar sus problemas, porque se engañan a si mismas, y no van a ser abiertas para compartir la realidad de su condición con el pastor.</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Otro mecanismo de defensa de personas cerradas es la fantasía por la cual una persona puede llagar a ser aislada, como si fuera un morador de otro mundo.</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Un pastor debe orar con fervor para que tal persona sienta la obra del Espíritu Santo a dentro, con el fin de que esté dispuesto a buscar la ayuda pastoral. Cuando tal persona busque el consejo pastoral, si el pastor conoce a la persona bien, puede dirigir sus consejos cuidadosamente para tocar el verdadero problema, porque muchas veces personas perplejas sufren con problemas a niveles más profundos, y los problemas superficiales no son el origen de las inquietudes con las cuales la persona lucha.</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r>
      <w:r w:rsidRPr="00F311EF">
        <w:rPr>
          <w:rFonts w:ascii="Arial" w:eastAsia="Times New Roman" w:hAnsi="Arial" w:cs="Arial"/>
          <w:spacing w:val="20"/>
          <w:sz w:val="24"/>
          <w:szCs w:val="24"/>
          <w:lang w:val="es-MX" w:eastAsia="es-CO"/>
        </w:rPr>
        <w:tab/>
        <w:t xml:space="preserve">21.¿Cuales son unos maecanismos de defensa que usan personas cerradas para no enfrentar sus problemas </w:t>
      </w:r>
      <w:r w:rsidRPr="00F311EF">
        <w:rPr>
          <w:rFonts w:ascii="Arial" w:eastAsia="Times New Roman" w:hAnsi="Arial" w:cs="Arial"/>
          <w:spacing w:val="20"/>
          <w:sz w:val="24"/>
          <w:szCs w:val="24"/>
          <w:lang w:val="es-MX" w:eastAsia="es-CO"/>
        </w:rPr>
        <w:tab/>
      </w:r>
      <w:r w:rsidRPr="00F311EF">
        <w:rPr>
          <w:rFonts w:ascii="Arial" w:eastAsia="Times New Roman" w:hAnsi="Arial" w:cs="Arial"/>
          <w:spacing w:val="20"/>
          <w:sz w:val="24"/>
          <w:szCs w:val="24"/>
          <w:lang w:val="es-MX" w:eastAsia="es-CO"/>
        </w:rPr>
        <w:tab/>
      </w:r>
      <w:r w:rsidRPr="00F311EF">
        <w:rPr>
          <w:rFonts w:ascii="Arial" w:eastAsia="Times New Roman" w:hAnsi="Arial" w:cs="Arial"/>
          <w:spacing w:val="20"/>
          <w:sz w:val="24"/>
          <w:szCs w:val="24"/>
          <w:lang w:val="es-MX" w:eastAsia="es-CO"/>
        </w:rPr>
        <w:tab/>
        <w:t>reales?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De otro lado, si el pastor sabe que hay un problema en la vida espiritual de una persona bajo su cargo pastoral, dicho pastor debe usar el método activo para ayudar a la persona en su hora de prueba. Por eso, ¡Cuán importante es conocer bien a las ovejas del Señor y a sus prójimos!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Dios el Todopoderoso les dice a sus siervos, los pastores y ancianos: “Yo te he puesto por atalaya a la casa de Israel; oirás, pues, tú la palabra de mi boca, y los amonestarás de mi parte.” (Ezequiel 3:17)</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Es lamentable que muchas personas que luchan contra las tentaciones de Satanás nunca pidan ayuda; consecuentemente un pastor, como atalaya del Señor, tiene que ir a ellos para amonestarlos en el nombre del Señor. Por supuesto, consejería no es solo amonestar ni castigar.  Muchas veces las ovejas del Buen Pastor necesitan el consuelo divino, aunque en su tristeza ellas no lo piden. Es otra oportunidad para usar el método activo, cuando el pastor salga y encuentre a una persona triste.</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El método activo es útil para ministrar a personas que luchan contra un defecto moral en la manera de que echan toda la culpa a otra persona. La persona busca alivio de sus sentimientos pecaminosos proyectando su culpa a otros. Muchas veces un pastor debe usar el método activa para romper esa forma de evasión con el fin de que la persona pueda ver la viga en su propio ojo. (lea S. Mateo 7:1-6)</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Además un pastor debe usar el método activo en el caso de ver que una persona transfiere su enojo u otra reacción negativa, contra otra persona más débil; por ejemplo, un hombre que sufre con un patrón injusto, pero no hay oportunidades de descargar su enojo directamente contra el patrón, y por eso al llegar a casa él descarga todo maltratando su esposa y niños. En su ministerio un pastor debe proteger en una manera clara y activa a los inocentes.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r>
      <w:r w:rsidRPr="00F311EF">
        <w:rPr>
          <w:rFonts w:ascii="Arial" w:eastAsia="Times New Roman" w:hAnsi="Arial" w:cs="Arial"/>
          <w:spacing w:val="20"/>
          <w:sz w:val="24"/>
          <w:szCs w:val="24"/>
          <w:lang w:val="es-MX" w:eastAsia="es-CO"/>
        </w:rPr>
        <w:tab/>
        <w:t xml:space="preserve">22.¿Cuál es el motivo de usar el método activo y cuando debe un pasor usar dicho </w:t>
      </w:r>
      <w:r w:rsidRPr="00F311EF">
        <w:rPr>
          <w:rFonts w:ascii="Arial" w:eastAsia="Times New Roman" w:hAnsi="Arial" w:cs="Arial"/>
          <w:spacing w:val="20"/>
          <w:sz w:val="24"/>
          <w:szCs w:val="24"/>
          <w:lang w:val="es-MX" w:eastAsia="es-CO"/>
        </w:rPr>
        <w:tab/>
        <w:t xml:space="preserve">método? </w:t>
      </w:r>
      <w:r w:rsidRPr="00F311EF">
        <w:rPr>
          <w:rFonts w:ascii="Arial" w:eastAsia="Times New Roman" w:hAnsi="Arial" w:cs="Arial"/>
          <w:spacing w:val="20"/>
          <w:sz w:val="24"/>
          <w:szCs w:val="24"/>
          <w:lang w:val="es-MX" w:eastAsia="es-CO"/>
        </w:rPr>
        <w:tab/>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ab/>
        <w:t>El testimonio personal del pastor también es una parte de su ministerio de consejería. Un pastor debe ser una persona digna de confianza, y por eso su testimonio de ser fiel a las Escrituras y de ser un hombre de rectitud es necesario y obligatorio en absoluto. Como siervo de Cristo, un pastor tiene que darle un buen ejemplo a toda su comunidad, para que cualquier persona con problemas espirituales pueda ir y hablar con él confiadamente. ¡Qué todo pastor cuide bien su testimonio! (Lea 2 Timoteo 2:1-15).</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Al usar o el método activo o el método pasivo, es muy importante que el pastor que quiere darle consejos buenos, sabios, y útiles a una persona perpleja escuche bien las palabras de la persona para que él pueda averiguar la que le molesta. El pastor debe permitir que la persona hable con franqueza y sin interrupciones. Lamentablemente es un error muy común entre pastores que ellos no permiten que personas que buscan consejos hablen suficientemente para revelar su problema verdadero, sino que el pastor al oír unas pocas palabras de inmediato ofrece sus consejos con el resultado de que la persona perpleja no reciba consejería apropiada. La Biblia nos enseña: “Por esto, mis amados hermanos, todo hombre sea pronto para oír, tardo para hablar...” (Santiago 1:19). Para crecer en la sabiduría de Dios y para ser una fuente de consejos buenos, todo pastor debe meditar en este versículo de Santiago y debe practicar lo que Dios nos enseña por medio de ese versículo.</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Además el conocimiento bíblico del pastor es de suma importancia en su ministerio de consejería pastoral, porque la base de todo consejo cristiano es la Palabra de Dios. La lectura de la Biblia en una manera personal y el estudio de la Biblia de una manera formal forman un aspecto esencial de la preparación del pastor para ministrar y dar consejos sabios.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La lectura bíblica, devocional y personal, permite que el pastor entienda como el Espíritu Santo usa las Escrituras para darle consejos al pastor mismo, como hombre con sus propios problemas y retos. Por medio de esa lectura el Espíritu Santo toca el corazón del pastor y le da un conocimiento de temas básicos y de pasajes útiles  con el fin de que el pastor pueda compartir la sabiduría divina de las Sagradas Escrituras con su prójimo en la hora de necesidad.</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No obstante, una lectura devocional no es suficiente, porque un pastor debe esforzarse para aprender mas y entender mas de lo que una lectura básica puede darle.  La Biblia es como una mina de oro, y hay que esforzarse para obtener el oro de la profundidad de una mina. La Biblia nos enseña: “Procura con diligencia presentarte a Dios aprobado, como obrero que no tiene de que avergonzarse, que usa bien la palabra de verdad.” (2 Timoteo 2:15) Sin procurar usar bien la Palabra, Timoteo no hubiera cumplido sus deberes pastorales y también los pastores del tercer milenio deben procurar con diligencia ser obreros que usan bien la Palabra en su ministerio de consejería pastoral.</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¿Cómo puede un pastor estudiar más la Biblia? Quizás le faltan recursos como comentarios, o diccionarios, etcétera, pero hay talleres y cursos en todas las zonas. Participar fielmente en los programas de capacitación es una obligación moral de todo pastor. Valdría la pena que los líderes de cualquier zona organizaran grupos de estudio para que los pastores se reunieran y estudiaran esforzadamente la Palabra de Dios, por ejemplo, por medio de nuestro Instituto Bíblico Reformado en su nivel avanzado.</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keepNext/>
        <w:tabs>
          <w:tab w:val="left" w:pos="180"/>
        </w:tabs>
        <w:spacing w:after="0" w:line="240" w:lineRule="auto"/>
        <w:ind w:left="360"/>
        <w:jc w:val="both"/>
        <w:outlineLvl w:val="4"/>
        <w:rPr>
          <w:rFonts w:ascii="Arial" w:eastAsia="Times New Roman" w:hAnsi="Arial" w:cs="Arial"/>
          <w:b/>
          <w:bCs/>
          <w:spacing w:val="20"/>
          <w:sz w:val="24"/>
          <w:szCs w:val="24"/>
          <w:lang w:val="es-MX" w:eastAsia="es-CO"/>
        </w:rPr>
      </w:pPr>
      <w:r w:rsidRPr="00F311EF">
        <w:rPr>
          <w:rFonts w:ascii="Arial" w:eastAsia="Times New Roman" w:hAnsi="Arial" w:cs="Arial"/>
          <w:b/>
          <w:bCs/>
          <w:spacing w:val="20"/>
          <w:sz w:val="24"/>
          <w:szCs w:val="24"/>
          <w:lang w:val="es-MX" w:eastAsia="es-CO"/>
        </w:rPr>
        <w:t>IV. La Práctica</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36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 xml:space="preserve">Sin practicar lo que hemos aprendido, se nos olvidan las lecciones de cualquier estudio muy pronto. Por eso, es importante que los alumnos de este curso del Instituto Bíblico Reformado practiquen la consejería pastoral con el fin de que todas las enseñanzas del curso estén fijadas en la tabla del corazón y de la mente. </w:t>
      </w:r>
      <w:r w:rsidRPr="00F311EF">
        <w:rPr>
          <w:rFonts w:ascii="Arial" w:eastAsia="Times New Roman" w:hAnsi="Arial" w:cs="Arial"/>
          <w:i/>
          <w:iCs/>
          <w:spacing w:val="20"/>
          <w:sz w:val="24"/>
          <w:szCs w:val="24"/>
          <w:lang w:val="es-MX" w:eastAsia="es-CO"/>
        </w:rPr>
        <w:t>Aprendido y hecho</w:t>
      </w:r>
      <w:r w:rsidRPr="00F311EF">
        <w:rPr>
          <w:rFonts w:ascii="Arial" w:eastAsia="Times New Roman" w:hAnsi="Arial" w:cs="Arial"/>
          <w:spacing w:val="20"/>
          <w:sz w:val="24"/>
          <w:szCs w:val="24"/>
          <w:lang w:val="es-MX" w:eastAsia="es-CO"/>
        </w:rPr>
        <w:t xml:space="preserve"> debe ser nuestro lema, para que Dios sea glorificado no sólo con palabras sino también con hechos, es decir, buenas obras, las cuales son el fruto de la gratitud en la vida del cristiano.</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Es evidente, entonces, que un pastor, o cualquier creyente con el don de dar buenos consejos, debe practicar la consejería pastoral, como el Espíritu le da las oportunidades.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También para prestar bien la atención a lo que hemos aprendido en este curso, podemos participar en algunos ensayos, como los siguientes:</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numPr>
          <w:ilvl w:val="0"/>
          <w:numId w:val="2"/>
        </w:num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   La práctica de escuchar es muy importante. La tentación fuerte es hablar en vez de permitir que otra persona nos cuente su historia. Para practicar la habilidad de escuchar a otra persona, pídale a alguien que le cuente un incidente de su vida, y escuche sin interrupción alguna. Después, conteste las siguientes preguntas:</w:t>
      </w:r>
    </w:p>
    <w:p w:rsidR="00F311EF" w:rsidRPr="00F311EF" w:rsidRDefault="00F311EF" w:rsidP="00F311EF">
      <w:p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23.¿Tuvo Usted el dominio propio para permitir que la otra persona hablara sin interrupciones? ¿Cómo?</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24.¿Cómo se siente Usted en cuanto a mantener silencio en vez de hablar?</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25.¿Cómo reaccionó la otra persona cuando se dio cuenta de que no iba a sufrir interrupciones?</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numPr>
          <w:ilvl w:val="0"/>
          <w:numId w:val="2"/>
        </w:num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B.   La práctica de usar la Biblia en la manera correcta también es importante. Primero que nada tenemos que recordar lo que hemos aprendido. Contesten las preguntas siguientes:</w:t>
      </w:r>
    </w:p>
    <w:p w:rsidR="00F311EF" w:rsidRPr="00F311EF" w:rsidRDefault="00F311EF" w:rsidP="00F311EF">
      <w:p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26.¿Cuál es el motivo de usar fielmente la Biblia en el ministerio de consejería pastoral?</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27.¿Cómo podemos usar la Santa Biblia con respeto al espíritu de la ley en vez de ser legalistas o fariseos?</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28.Explique como la doctrina, los concilios, y las prácticas de la iglesia nos ayudan a usar la Biblia correctamente en nuestro ministerio de dar consejos cristianos.</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numPr>
          <w:ilvl w:val="0"/>
          <w:numId w:val="2"/>
        </w:num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C.   Las ovejas del Buen Pastor luchan contra muchos pecados y tentaciones. Use su experiencia como líder en la comunidad cristiana para escoger un pecado desgraciadamente común. El pecado (o tentación) que he escogido es _______________ . Ahora imagínese que una persona que lucha con dicho pecado ha llegado a su templo y le pide sus consejos.</w:t>
      </w:r>
    </w:p>
    <w:p w:rsidR="00F311EF" w:rsidRPr="00F311EF" w:rsidRDefault="00F311EF" w:rsidP="00F311EF">
      <w:p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29.¿Cómo va a recibir a la persona, es decir, con que tipo de actitud?</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__________________________________________________________________________________________________________________________________________________________________________________________________________________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30.¿Cómo puede Usted darle confianza a la persona para que le hable con franqueza?</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¿Cuáles son unos pasajes de la Biblia en los que Dios nos enseña o expresa su voluntad divina en cuanto al pecado (o tentación) con que la persona lucha?</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31.¿Cuáles son unas doctrinas de la iglesia o algunas decisiones de los concilios de la iglesia que pueden ayudarnos a entender plenamente la enseñanza de la Santa Biblia en cuanto a dicho pecado?</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numPr>
          <w:ilvl w:val="0"/>
          <w:numId w:val="2"/>
        </w:num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xml:space="preserve">D.   Patrocinar un estudio bíblico es una manera de conocer mejor a los miembros de la iglesia o las personas de la comunidad que asisten al estudio. Para cumplir este ensayo, escoja un libro o algunos capítulos de la Biblia y planifique un estudio modelo con el objeto de que el estudio toque el asunto de consejos bíblicos en cuanto a un tema específico. </w:t>
      </w:r>
    </w:p>
    <w:p w:rsidR="00F311EF" w:rsidRPr="00F311EF" w:rsidRDefault="00F311EF" w:rsidP="00F311EF">
      <w:pPr>
        <w:tabs>
          <w:tab w:val="left" w:pos="180"/>
        </w:tabs>
        <w:spacing w:after="0" w:line="240" w:lineRule="auto"/>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32.¿Cuál libro o cuáles capítulos escogería Usted para su estudio modelo? ¿Por qué escogería esa porción de las Escrituras?</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33.¿Cómo toca esa porción bíblica el asunto de consejos espirituales o la consejería pastoral?</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34.¿Cuál es el tema de su estudio?</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35.¿Cómo va a desarrollar el tema?</w:t>
      </w:r>
    </w:p>
    <w:p w:rsidR="00F311EF" w:rsidRPr="00F311EF" w:rsidRDefault="00F311EF" w:rsidP="00F311EF">
      <w:pPr>
        <w:tabs>
          <w:tab w:val="left" w:pos="180"/>
        </w:tabs>
        <w:spacing w:after="0" w:line="240" w:lineRule="auto"/>
        <w:ind w:left="144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w:t>
      </w:r>
    </w:p>
    <w:p w:rsidR="00F311EF" w:rsidRPr="00F311EF" w:rsidRDefault="00F311EF" w:rsidP="00F311EF">
      <w:pPr>
        <w:keepNext/>
        <w:tabs>
          <w:tab w:val="left" w:pos="180"/>
        </w:tabs>
        <w:spacing w:after="0" w:line="240" w:lineRule="auto"/>
        <w:ind w:left="180"/>
        <w:jc w:val="both"/>
        <w:outlineLvl w:val="5"/>
        <w:rPr>
          <w:rFonts w:ascii="Arial" w:eastAsia="Times New Roman" w:hAnsi="Arial" w:cs="Arial"/>
          <w:b/>
          <w:bCs/>
          <w:spacing w:val="20"/>
          <w:sz w:val="24"/>
          <w:szCs w:val="24"/>
          <w:lang w:val="es-MX" w:eastAsia="es-CO"/>
        </w:rPr>
      </w:pPr>
      <w:r w:rsidRPr="00F311EF">
        <w:rPr>
          <w:rFonts w:ascii="Arial" w:eastAsia="Times New Roman" w:hAnsi="Arial" w:cs="Arial"/>
          <w:b/>
          <w:bCs/>
          <w:spacing w:val="20"/>
          <w:sz w:val="24"/>
          <w:szCs w:val="24"/>
          <w:lang w:val="es-MX" w:eastAsia="es-CO"/>
        </w:rPr>
        <w:t>Conclusión</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Somos discípulos de Jesucristo, y queremos seguir a nuestro Maestro, y también queremos compartir su compasión. Con el don de dar consejos cristianos, podemos mostrar la compasión de Cristo a nuestros vecinos y nuestros hermanos cristianos en una manera práctica y útil. De veras la consejería pastoral es muy útil y es necesario porque moramos en un mundo pecaminoso cuyos habitantes son pecadores por su propia naturaleza corrupta, y por eso hay mucho sufrimiento, dolor, tensión, querellas, y problemas de todo tipo.</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Las personas desamparadas y perplejas necesitan la ayuda que solo Cristo puede darles. Ahora, hasta que venga Cristo, nosotros, los cristianos, los siervos del Señor, tenemos un llamado divino, dado por el Espíritu Santo, para ayudar a nuestros prójimos, con el fin de que ellos reciban el consejo bíblico que necesitan. Cuando usamos la Biblia correctamente para darles ese consejo, es como si fuéramos la voz y la mano del Salvador en su ministerio actual. ¡Qué responsabilidad más importante!</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Si Usted es pastor, o anciano, o un humilde creyente con este don de consejería, debe ponerse a ministrar con el don que ha recibido. Practique lo que ha aprendido para que sea una bendición en su iglesia y comunidad. Use su don con amor, con fidelidad, y con humildad, para que ellos, quienes reciben su consejo, reciban un consejo bíblico, y que sientan la verdadera compasión de Cristo.</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ab/>
        <w:t>¡Qué Dios, la santísima trinidad, sea glorificado ahora y para siempre! Amén.</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t> </w:t>
      </w:r>
    </w:p>
    <w:p w:rsid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r w:rsidRPr="00F311EF">
        <w:rPr>
          <w:rFonts w:ascii="Arial" w:eastAsia="Times New Roman" w:hAnsi="Arial" w:cs="Arial"/>
          <w:spacing w:val="20"/>
          <w:sz w:val="24"/>
          <w:szCs w:val="24"/>
          <w:lang w:val="es-MX" w:eastAsia="es-CO"/>
        </w:rPr>
        <w:lastRenderedPageBreak/>
        <w:t> </w:t>
      </w:r>
      <w:r>
        <w:rPr>
          <w:rFonts w:ascii="Arial" w:eastAsia="Times New Roman" w:hAnsi="Arial" w:cs="Arial"/>
          <w:spacing w:val="20"/>
          <w:sz w:val="24"/>
          <w:szCs w:val="24"/>
          <w:lang w:val="es-MX" w:eastAsia="es-CO"/>
        </w:rPr>
        <w:t>NOTAS:</w:t>
      </w:r>
    </w:p>
    <w:p w:rsid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360" w:lineRule="auto"/>
        <w:ind w:left="181"/>
        <w:jc w:val="both"/>
        <w:rPr>
          <w:rFonts w:ascii="Arial" w:eastAsia="Times New Roman" w:hAnsi="Arial" w:cs="Arial"/>
          <w:spacing w:val="20"/>
          <w:sz w:val="24"/>
          <w:szCs w:val="24"/>
          <w:lang w:val="es-MX" w:eastAsia="es-CO"/>
        </w:rPr>
      </w:pPr>
      <w:r>
        <w:rPr>
          <w:rFonts w:ascii="Arial" w:eastAsia="Times New Roman" w:hAnsi="Arial" w:cs="Arial"/>
          <w:spacing w:val="20"/>
          <w:sz w:val="24"/>
          <w:szCs w:val="24"/>
          <w:lang w:val="es-MX" w:eastAsia="es-CO"/>
        </w:rPr>
        <w:t>_________________________________________________________________________________________________________________________</w:t>
      </w:r>
    </w:p>
    <w:p w:rsidR="00F311EF" w:rsidRPr="00F311EF" w:rsidRDefault="00F311EF" w:rsidP="00F311EF">
      <w:pPr>
        <w:tabs>
          <w:tab w:val="left" w:pos="180"/>
        </w:tabs>
        <w:spacing w:after="0" w:line="240" w:lineRule="auto"/>
        <w:ind w:left="180"/>
        <w:jc w:val="both"/>
        <w:rPr>
          <w:rFonts w:ascii="Arial" w:eastAsia="Times New Roman" w:hAnsi="Arial" w:cs="Arial"/>
          <w:spacing w:val="20"/>
          <w:sz w:val="24"/>
          <w:szCs w:val="24"/>
          <w:lang w:val="es-MX" w:eastAsia="es-CO"/>
        </w:rPr>
      </w:pPr>
    </w:p>
    <w:sectPr w:rsidR="00F311EF" w:rsidRPr="00F311EF" w:rsidSect="00F311EF">
      <w:pgSz w:w="12240" w:h="15840" w:code="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F2D56"/>
    <w:multiLevelType w:val="hybridMultilevel"/>
    <w:tmpl w:val="90A0D282"/>
    <w:lvl w:ilvl="0" w:tplc="DC706086">
      <w:start w:val="1"/>
      <w:numFmt w:val="upp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8C01E61"/>
    <w:multiLevelType w:val="hybridMultilevel"/>
    <w:tmpl w:val="3660708E"/>
    <w:lvl w:ilvl="0" w:tplc="830A7A74">
      <w:start w:val="1"/>
      <w:numFmt w:val="upp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compat/>
  <w:rsids>
    <w:rsidRoot w:val="00F311EF"/>
    <w:rsid w:val="005B4273"/>
    <w:rsid w:val="00813452"/>
    <w:rsid w:val="00AD6A12"/>
    <w:rsid w:val="00DB688D"/>
    <w:rsid w:val="00F31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paragraph" w:styleId="Heading1">
    <w:name w:val="heading 1"/>
    <w:basedOn w:val="Normal"/>
    <w:next w:val="Normal"/>
    <w:link w:val="Heading1Char"/>
    <w:uiPriority w:val="9"/>
    <w:qFormat/>
    <w:rsid w:val="00F311EF"/>
    <w:pPr>
      <w:keepNext/>
      <w:spacing w:after="0" w:line="240" w:lineRule="auto"/>
      <w:jc w:val="center"/>
      <w:outlineLvl w:val="0"/>
    </w:pPr>
    <w:rPr>
      <w:rFonts w:ascii="Arial" w:eastAsia="Times New Roman" w:hAnsi="Arial" w:cs="Times New Roman"/>
      <w:b/>
      <w:bCs/>
      <w:spacing w:val="20"/>
      <w:sz w:val="36"/>
      <w:szCs w:val="24"/>
      <w:lang w:val="es-MX" w:eastAsia="es-CO"/>
    </w:rPr>
  </w:style>
  <w:style w:type="paragraph" w:styleId="Heading2">
    <w:name w:val="heading 2"/>
    <w:basedOn w:val="Normal"/>
    <w:next w:val="Normal"/>
    <w:link w:val="Heading2Char"/>
    <w:uiPriority w:val="9"/>
    <w:qFormat/>
    <w:rsid w:val="00F311EF"/>
    <w:pPr>
      <w:keepNext/>
      <w:spacing w:after="0" w:line="240" w:lineRule="auto"/>
      <w:jc w:val="center"/>
      <w:outlineLvl w:val="1"/>
    </w:pPr>
    <w:rPr>
      <w:rFonts w:ascii="Arial" w:eastAsia="Times New Roman" w:hAnsi="Arial" w:cs="Times New Roman"/>
      <w:b/>
      <w:bCs/>
      <w:spacing w:val="20"/>
      <w:sz w:val="28"/>
      <w:szCs w:val="24"/>
      <w:lang w:val="es-MX" w:eastAsia="es-CO"/>
    </w:rPr>
  </w:style>
  <w:style w:type="paragraph" w:styleId="Heading3">
    <w:name w:val="heading 3"/>
    <w:basedOn w:val="Normal"/>
    <w:next w:val="Normal"/>
    <w:link w:val="Heading3Char"/>
    <w:uiPriority w:val="9"/>
    <w:qFormat/>
    <w:rsid w:val="00F311EF"/>
    <w:pPr>
      <w:keepNext/>
      <w:tabs>
        <w:tab w:val="num" w:pos="1080"/>
      </w:tabs>
      <w:spacing w:after="0" w:line="240" w:lineRule="auto"/>
      <w:ind w:left="1080" w:hanging="720"/>
      <w:jc w:val="both"/>
      <w:outlineLvl w:val="2"/>
    </w:pPr>
    <w:rPr>
      <w:rFonts w:ascii="Arial" w:eastAsia="Times New Roman" w:hAnsi="Arial" w:cs="Times New Roman"/>
      <w:b/>
      <w:bCs/>
      <w:spacing w:val="20"/>
      <w:sz w:val="28"/>
      <w:szCs w:val="24"/>
      <w:lang w:val="es-MX" w:eastAsia="es-CO"/>
    </w:rPr>
  </w:style>
  <w:style w:type="paragraph" w:styleId="Heading4">
    <w:name w:val="heading 4"/>
    <w:basedOn w:val="Normal"/>
    <w:next w:val="Normal"/>
    <w:link w:val="Heading4Char"/>
    <w:uiPriority w:val="9"/>
    <w:qFormat/>
    <w:rsid w:val="00F311EF"/>
    <w:pPr>
      <w:keepNext/>
      <w:tabs>
        <w:tab w:val="left" w:pos="180"/>
      </w:tabs>
      <w:spacing w:after="0" w:line="240" w:lineRule="auto"/>
      <w:ind w:left="180"/>
      <w:jc w:val="both"/>
      <w:outlineLvl w:val="3"/>
    </w:pPr>
    <w:rPr>
      <w:rFonts w:ascii="Arial" w:eastAsia="Times New Roman" w:hAnsi="Arial" w:cs="Times New Roman"/>
      <w:b/>
      <w:bCs/>
      <w:spacing w:val="20"/>
      <w:sz w:val="28"/>
      <w:szCs w:val="24"/>
      <w:lang w:val="es-MX" w:eastAsia="es-CO"/>
    </w:rPr>
  </w:style>
  <w:style w:type="paragraph" w:styleId="Heading5">
    <w:name w:val="heading 5"/>
    <w:basedOn w:val="Normal"/>
    <w:next w:val="Normal"/>
    <w:link w:val="Heading5Char"/>
    <w:uiPriority w:val="9"/>
    <w:qFormat/>
    <w:rsid w:val="00F311EF"/>
    <w:pPr>
      <w:keepNext/>
      <w:tabs>
        <w:tab w:val="left" w:pos="180"/>
      </w:tabs>
      <w:spacing w:after="0" w:line="240" w:lineRule="auto"/>
      <w:ind w:left="360"/>
      <w:jc w:val="both"/>
      <w:outlineLvl w:val="4"/>
    </w:pPr>
    <w:rPr>
      <w:rFonts w:ascii="Arial" w:eastAsia="Times New Roman" w:hAnsi="Arial" w:cs="Times New Roman"/>
      <w:b/>
      <w:bCs/>
      <w:spacing w:val="20"/>
      <w:sz w:val="28"/>
      <w:szCs w:val="24"/>
      <w:lang w:val="es-MX" w:eastAsia="es-CO"/>
    </w:rPr>
  </w:style>
  <w:style w:type="paragraph" w:styleId="Heading6">
    <w:name w:val="heading 6"/>
    <w:basedOn w:val="Normal"/>
    <w:next w:val="Normal"/>
    <w:link w:val="Heading6Char"/>
    <w:uiPriority w:val="9"/>
    <w:qFormat/>
    <w:rsid w:val="00F311EF"/>
    <w:pPr>
      <w:keepNext/>
      <w:tabs>
        <w:tab w:val="left" w:pos="180"/>
      </w:tabs>
      <w:spacing w:after="0" w:line="240" w:lineRule="auto"/>
      <w:ind w:left="180"/>
      <w:jc w:val="center"/>
      <w:outlineLvl w:val="5"/>
    </w:pPr>
    <w:rPr>
      <w:rFonts w:ascii="Arial" w:eastAsia="Times New Roman" w:hAnsi="Arial" w:cs="Times New Roman"/>
      <w:b/>
      <w:bCs/>
      <w:spacing w:val="20"/>
      <w:sz w:val="28"/>
      <w:szCs w:val="24"/>
      <w:lang w:val="es-MX"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1EF"/>
    <w:rPr>
      <w:rFonts w:ascii="Arial" w:eastAsia="Times New Roman" w:hAnsi="Arial" w:cs="Times New Roman"/>
      <w:b/>
      <w:bCs/>
      <w:spacing w:val="20"/>
      <w:sz w:val="36"/>
      <w:szCs w:val="24"/>
      <w:lang w:val="es-MX" w:eastAsia="es-CO"/>
    </w:rPr>
  </w:style>
  <w:style w:type="character" w:customStyle="1" w:styleId="Heading2Char">
    <w:name w:val="Heading 2 Char"/>
    <w:basedOn w:val="DefaultParagraphFont"/>
    <w:link w:val="Heading2"/>
    <w:uiPriority w:val="9"/>
    <w:rsid w:val="00F311EF"/>
    <w:rPr>
      <w:rFonts w:ascii="Arial" w:eastAsia="Times New Roman" w:hAnsi="Arial" w:cs="Times New Roman"/>
      <w:b/>
      <w:bCs/>
      <w:spacing w:val="20"/>
      <w:sz w:val="28"/>
      <w:szCs w:val="24"/>
      <w:lang w:val="es-MX" w:eastAsia="es-CO"/>
    </w:rPr>
  </w:style>
  <w:style w:type="character" w:customStyle="1" w:styleId="Heading3Char">
    <w:name w:val="Heading 3 Char"/>
    <w:basedOn w:val="DefaultParagraphFont"/>
    <w:link w:val="Heading3"/>
    <w:uiPriority w:val="9"/>
    <w:rsid w:val="00F311EF"/>
    <w:rPr>
      <w:rFonts w:ascii="Arial" w:eastAsia="Times New Roman" w:hAnsi="Arial" w:cs="Times New Roman"/>
      <w:b/>
      <w:bCs/>
      <w:spacing w:val="20"/>
      <w:sz w:val="28"/>
      <w:szCs w:val="24"/>
      <w:lang w:val="es-MX" w:eastAsia="es-CO"/>
    </w:rPr>
  </w:style>
  <w:style w:type="character" w:customStyle="1" w:styleId="Heading4Char">
    <w:name w:val="Heading 4 Char"/>
    <w:basedOn w:val="DefaultParagraphFont"/>
    <w:link w:val="Heading4"/>
    <w:uiPriority w:val="9"/>
    <w:rsid w:val="00F311EF"/>
    <w:rPr>
      <w:rFonts w:ascii="Arial" w:eastAsia="Times New Roman" w:hAnsi="Arial" w:cs="Times New Roman"/>
      <w:b/>
      <w:bCs/>
      <w:spacing w:val="20"/>
      <w:sz w:val="28"/>
      <w:szCs w:val="24"/>
      <w:lang w:val="es-MX" w:eastAsia="es-CO"/>
    </w:rPr>
  </w:style>
  <w:style w:type="character" w:customStyle="1" w:styleId="Heading5Char">
    <w:name w:val="Heading 5 Char"/>
    <w:basedOn w:val="DefaultParagraphFont"/>
    <w:link w:val="Heading5"/>
    <w:uiPriority w:val="9"/>
    <w:rsid w:val="00F311EF"/>
    <w:rPr>
      <w:rFonts w:ascii="Arial" w:eastAsia="Times New Roman" w:hAnsi="Arial" w:cs="Times New Roman"/>
      <w:b/>
      <w:bCs/>
      <w:spacing w:val="20"/>
      <w:sz w:val="28"/>
      <w:szCs w:val="24"/>
      <w:lang w:val="es-MX" w:eastAsia="es-CO"/>
    </w:rPr>
  </w:style>
  <w:style w:type="character" w:customStyle="1" w:styleId="Heading6Char">
    <w:name w:val="Heading 6 Char"/>
    <w:basedOn w:val="DefaultParagraphFont"/>
    <w:link w:val="Heading6"/>
    <w:uiPriority w:val="9"/>
    <w:rsid w:val="00F311EF"/>
    <w:rPr>
      <w:rFonts w:ascii="Arial" w:eastAsia="Times New Roman" w:hAnsi="Arial" w:cs="Times New Roman"/>
      <w:b/>
      <w:bCs/>
      <w:spacing w:val="20"/>
      <w:sz w:val="28"/>
      <w:szCs w:val="24"/>
      <w:lang w:val="es-MX" w:eastAsia="es-CO"/>
    </w:rPr>
  </w:style>
  <w:style w:type="paragraph" w:styleId="Footer">
    <w:name w:val="footer"/>
    <w:basedOn w:val="Normal"/>
    <w:link w:val="FooterChar"/>
    <w:uiPriority w:val="99"/>
    <w:semiHidden/>
    <w:unhideWhenUsed/>
    <w:rsid w:val="00F311EF"/>
    <w:pPr>
      <w:tabs>
        <w:tab w:val="center" w:pos="4419"/>
        <w:tab w:val="right" w:pos="8838"/>
      </w:tabs>
      <w:spacing w:after="0" w:line="240" w:lineRule="auto"/>
    </w:pPr>
    <w:rPr>
      <w:rFonts w:ascii="Arial" w:eastAsia="Times New Roman" w:hAnsi="Arial" w:cs="Times New Roman"/>
      <w:spacing w:val="20"/>
      <w:sz w:val="28"/>
      <w:szCs w:val="24"/>
      <w:lang w:val="es-DO" w:eastAsia="es-CO"/>
    </w:rPr>
  </w:style>
  <w:style w:type="character" w:customStyle="1" w:styleId="FooterChar">
    <w:name w:val="Footer Char"/>
    <w:basedOn w:val="DefaultParagraphFont"/>
    <w:link w:val="Footer"/>
    <w:uiPriority w:val="99"/>
    <w:semiHidden/>
    <w:rsid w:val="00F311EF"/>
    <w:rPr>
      <w:rFonts w:ascii="Arial" w:eastAsia="Times New Roman" w:hAnsi="Arial" w:cs="Times New Roman"/>
      <w:spacing w:val="20"/>
      <w:sz w:val="28"/>
      <w:szCs w:val="24"/>
      <w:lang w:val="es-DO" w:eastAsia="es-CO"/>
    </w:rPr>
  </w:style>
  <w:style w:type="paragraph" w:styleId="BodyText">
    <w:name w:val="Body Text"/>
    <w:basedOn w:val="Normal"/>
    <w:link w:val="BodyTextChar"/>
    <w:uiPriority w:val="99"/>
    <w:semiHidden/>
    <w:unhideWhenUsed/>
    <w:rsid w:val="00F311EF"/>
    <w:pPr>
      <w:spacing w:after="0" w:line="240" w:lineRule="auto"/>
    </w:pPr>
    <w:rPr>
      <w:rFonts w:ascii="Arial" w:eastAsia="Times New Roman" w:hAnsi="Arial" w:cs="Times New Roman"/>
      <w:spacing w:val="20"/>
      <w:szCs w:val="24"/>
      <w:lang w:val="es-MX" w:eastAsia="es-CO"/>
    </w:rPr>
  </w:style>
  <w:style w:type="character" w:customStyle="1" w:styleId="BodyTextChar">
    <w:name w:val="Body Text Char"/>
    <w:basedOn w:val="DefaultParagraphFont"/>
    <w:link w:val="BodyText"/>
    <w:uiPriority w:val="99"/>
    <w:semiHidden/>
    <w:rsid w:val="00F311EF"/>
    <w:rPr>
      <w:rFonts w:ascii="Arial" w:eastAsia="Times New Roman" w:hAnsi="Arial" w:cs="Times New Roman"/>
      <w:spacing w:val="20"/>
      <w:szCs w:val="24"/>
      <w:lang w:val="es-MX" w:eastAsia="es-CO"/>
    </w:rPr>
  </w:style>
  <w:style w:type="paragraph" w:styleId="BodyTextIndent">
    <w:name w:val="Body Text Indent"/>
    <w:basedOn w:val="Normal"/>
    <w:link w:val="BodyTextIndentChar"/>
    <w:uiPriority w:val="99"/>
    <w:semiHidden/>
    <w:unhideWhenUsed/>
    <w:rsid w:val="00F311EF"/>
    <w:pPr>
      <w:tabs>
        <w:tab w:val="left" w:pos="180"/>
      </w:tabs>
      <w:spacing w:after="0" w:line="240" w:lineRule="auto"/>
      <w:ind w:left="360"/>
      <w:jc w:val="both"/>
    </w:pPr>
    <w:rPr>
      <w:rFonts w:ascii="Arial" w:eastAsia="Times New Roman" w:hAnsi="Arial" w:cs="Times New Roman"/>
      <w:spacing w:val="20"/>
      <w:szCs w:val="24"/>
      <w:lang w:val="es-MX" w:eastAsia="es-CO"/>
    </w:rPr>
  </w:style>
  <w:style w:type="character" w:customStyle="1" w:styleId="BodyTextIndentChar">
    <w:name w:val="Body Text Indent Char"/>
    <w:basedOn w:val="DefaultParagraphFont"/>
    <w:link w:val="BodyTextIndent"/>
    <w:uiPriority w:val="99"/>
    <w:semiHidden/>
    <w:rsid w:val="00F311EF"/>
    <w:rPr>
      <w:rFonts w:ascii="Arial" w:eastAsia="Times New Roman" w:hAnsi="Arial" w:cs="Times New Roman"/>
      <w:spacing w:val="20"/>
      <w:szCs w:val="24"/>
      <w:lang w:val="es-MX" w:eastAsia="es-CO"/>
    </w:rPr>
  </w:style>
  <w:style w:type="paragraph" w:styleId="BodyText2">
    <w:name w:val="Body Text 2"/>
    <w:basedOn w:val="Normal"/>
    <w:link w:val="BodyText2Char"/>
    <w:uiPriority w:val="99"/>
    <w:semiHidden/>
    <w:unhideWhenUsed/>
    <w:rsid w:val="00F311EF"/>
    <w:pPr>
      <w:spacing w:after="0" w:line="240" w:lineRule="auto"/>
      <w:jc w:val="both"/>
    </w:pPr>
    <w:rPr>
      <w:rFonts w:ascii="Arial" w:eastAsia="Times New Roman" w:hAnsi="Arial" w:cs="Times New Roman"/>
      <w:spacing w:val="20"/>
      <w:szCs w:val="24"/>
      <w:lang w:val="es-MX" w:eastAsia="es-CO"/>
    </w:rPr>
  </w:style>
  <w:style w:type="character" w:customStyle="1" w:styleId="BodyText2Char">
    <w:name w:val="Body Text 2 Char"/>
    <w:basedOn w:val="DefaultParagraphFont"/>
    <w:link w:val="BodyText2"/>
    <w:uiPriority w:val="99"/>
    <w:semiHidden/>
    <w:rsid w:val="00F311EF"/>
    <w:rPr>
      <w:rFonts w:ascii="Arial" w:eastAsia="Times New Roman" w:hAnsi="Arial" w:cs="Times New Roman"/>
      <w:spacing w:val="20"/>
      <w:szCs w:val="24"/>
      <w:lang w:val="es-MX" w:eastAsia="es-CO"/>
    </w:rPr>
  </w:style>
  <w:style w:type="paragraph" w:styleId="BodyTextIndent2">
    <w:name w:val="Body Text Indent 2"/>
    <w:basedOn w:val="Normal"/>
    <w:link w:val="BodyTextIndent2Char"/>
    <w:uiPriority w:val="99"/>
    <w:semiHidden/>
    <w:unhideWhenUsed/>
    <w:rsid w:val="00F311EF"/>
    <w:pPr>
      <w:tabs>
        <w:tab w:val="left" w:pos="180"/>
      </w:tabs>
      <w:spacing w:after="0" w:line="240" w:lineRule="auto"/>
      <w:ind w:left="180"/>
      <w:jc w:val="both"/>
    </w:pPr>
    <w:rPr>
      <w:rFonts w:ascii="Arial" w:eastAsia="Times New Roman" w:hAnsi="Arial" w:cs="Times New Roman"/>
      <w:spacing w:val="20"/>
      <w:szCs w:val="24"/>
      <w:lang w:val="es-MX" w:eastAsia="es-CO"/>
    </w:rPr>
  </w:style>
  <w:style w:type="character" w:customStyle="1" w:styleId="BodyTextIndent2Char">
    <w:name w:val="Body Text Indent 2 Char"/>
    <w:basedOn w:val="DefaultParagraphFont"/>
    <w:link w:val="BodyTextIndent2"/>
    <w:uiPriority w:val="99"/>
    <w:semiHidden/>
    <w:rsid w:val="00F311EF"/>
    <w:rPr>
      <w:rFonts w:ascii="Arial" w:eastAsia="Times New Roman" w:hAnsi="Arial" w:cs="Times New Roman"/>
      <w:spacing w:val="20"/>
      <w:szCs w:val="24"/>
      <w:lang w:val="es-MX" w:eastAsia="es-CO"/>
    </w:rPr>
  </w:style>
  <w:style w:type="paragraph" w:styleId="BodyTextIndent3">
    <w:name w:val="Body Text Indent 3"/>
    <w:basedOn w:val="Normal"/>
    <w:link w:val="BodyTextIndent3Char"/>
    <w:uiPriority w:val="99"/>
    <w:semiHidden/>
    <w:unhideWhenUsed/>
    <w:rsid w:val="00F311EF"/>
    <w:pPr>
      <w:tabs>
        <w:tab w:val="left" w:pos="180"/>
      </w:tabs>
      <w:spacing w:after="0" w:line="240" w:lineRule="auto"/>
      <w:ind w:left="180"/>
    </w:pPr>
    <w:rPr>
      <w:rFonts w:ascii="Arial" w:eastAsia="Times New Roman" w:hAnsi="Arial" w:cs="Times New Roman"/>
      <w:spacing w:val="20"/>
      <w:szCs w:val="24"/>
      <w:lang w:val="es-MX" w:eastAsia="es-CO"/>
    </w:rPr>
  </w:style>
  <w:style w:type="character" w:customStyle="1" w:styleId="BodyTextIndent3Char">
    <w:name w:val="Body Text Indent 3 Char"/>
    <w:basedOn w:val="DefaultParagraphFont"/>
    <w:link w:val="BodyTextIndent3"/>
    <w:uiPriority w:val="99"/>
    <w:semiHidden/>
    <w:rsid w:val="00F311EF"/>
    <w:rPr>
      <w:rFonts w:ascii="Arial" w:eastAsia="Times New Roman" w:hAnsi="Arial" w:cs="Times New Roman"/>
      <w:spacing w:val="20"/>
      <w:szCs w:val="24"/>
      <w:lang w:val="es-MX" w:eastAsia="es-CO"/>
    </w:rPr>
  </w:style>
  <w:style w:type="paragraph" w:styleId="BalloonText">
    <w:name w:val="Balloon Text"/>
    <w:basedOn w:val="Normal"/>
    <w:link w:val="BalloonTextChar"/>
    <w:uiPriority w:val="99"/>
    <w:semiHidden/>
    <w:unhideWhenUsed/>
    <w:rsid w:val="00F31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4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6333</Words>
  <Characters>36104</Characters>
  <Application>Microsoft Office Word</Application>
  <DocSecurity>0</DocSecurity>
  <Lines>300</Lines>
  <Paragraphs>84</Paragraphs>
  <ScaleCrop>false</ScaleCrop>
  <Company>///</Company>
  <LinksUpToDate>false</LinksUpToDate>
  <CharactersWithSpaces>42353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2009-09-06T03:20:00Z</dcterms:created>
  <dcterms:modified xsi:type="dcterms:W3CDTF">2009-09-06T03:20:00Z</dcterms:modified>
</cp:coreProperties>
</file>